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A17A5" w:rsidRPr="0078735B" w:rsidRDefault="005A17A5" w:rsidP="005A17A5">
      <w:pPr>
        <w:rPr>
          <w:rFonts w:ascii="TH Niramit AS" w:hAnsi="TH Niramit AS" w:cs="TH Niramit AS"/>
          <w:sz w:val="28"/>
        </w:rPr>
      </w:pPr>
    </w:p>
    <w:p w:rsidR="00E84D5F" w:rsidRPr="002472A3" w:rsidRDefault="005A17A5" w:rsidP="002472A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วิธีการใช้น้ำอย่างประหยัด</w:t>
      </w:r>
    </w:p>
    <w:p w:rsidR="00FB75A6" w:rsidRPr="002472A3" w:rsidRDefault="00FB75A6" w:rsidP="00FB75A6">
      <w:pPr>
        <w:rPr>
          <w:rFonts w:ascii="TH SarabunIT๙" w:eastAsia="Times New Roman" w:hAnsi="TH SarabunIT๙" w:cs="TH SarabunIT๙"/>
          <w:color w:val="4B4B4B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0" distR="0" simplePos="0" relativeHeight="251644416" behindDoc="0" locked="0" layoutInCell="1" allowOverlap="0" wp14:anchorId="7C848923" wp14:editId="038E01F9">
            <wp:simplePos x="0" y="0"/>
            <wp:positionH relativeFrom="column">
              <wp:posOffset>-7620</wp:posOffset>
            </wp:positionH>
            <wp:positionV relativeFrom="line">
              <wp:posOffset>90170</wp:posOffset>
            </wp:positionV>
            <wp:extent cx="1076325" cy="733425"/>
            <wp:effectExtent l="19050" t="0" r="9525" b="0"/>
            <wp:wrapSquare wrapText="bothSides"/>
            <wp:docPr id="2" name="Picture 2" descr="http://www.mwa.co.th/images/pic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wa.co.th/images/pic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D5F"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="00E84D5F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="00E84D5F"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="005A17A5"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การอาบน้ำ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 การใช้ฝักบัวจะสิ้นเปลืองน้ำน้อยที่สุด รูฝักบัว ยิ่งเล็ก ยิ่งประหยัดน้ำ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และหากใช้อ่างอาบน้ำจะใช้น้ำถึง 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110-200 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ลิตร</w:t>
      </w:r>
    </w:p>
    <w:p w:rsidR="00FB75A6" w:rsidRPr="002472A3" w:rsidRDefault="00E84D5F" w:rsidP="005A17A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472A3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0" distR="0" simplePos="0" relativeHeight="251646464" behindDoc="0" locked="0" layoutInCell="1" allowOverlap="0" wp14:anchorId="79EE637A" wp14:editId="496B3E19">
            <wp:simplePos x="0" y="0"/>
            <wp:positionH relativeFrom="column">
              <wp:posOffset>1973580</wp:posOffset>
            </wp:positionH>
            <wp:positionV relativeFrom="line">
              <wp:posOffset>83820</wp:posOffset>
            </wp:positionV>
            <wp:extent cx="1076325" cy="790575"/>
            <wp:effectExtent l="19050" t="0" r="9525" b="0"/>
            <wp:wrapSquare wrapText="bothSides"/>
            <wp:docPr id="3" name="Picture 3" descr="http://www.mwa.co.th/images/pi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wa.co.th/images/pic/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="005A17A5"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การโกนหนวด</w:t>
      </w:r>
      <w:r w:rsidR="005A17A5" w:rsidRPr="002472A3">
        <w:rPr>
          <w:rFonts w:ascii="TH SarabunIT๙" w:eastAsia="Times New Roman" w:hAnsi="TH SarabunIT๙" w:cs="TH SarabunIT๙"/>
          <w:color w:val="4682B4"/>
          <w:sz w:val="32"/>
          <w:szCs w:val="32"/>
        </w:rPr>
        <w:t xml:space="preserve"> 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โกนหนวดแล้วใช้กระดาษเช็ดก่อน จึงใช้น้ำ จากแก้วมาล้างอีกครั้ง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  <w:r w:rsidR="005A17A5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ล้างมีดโกนหนวดโดยการ จุ่มล้างในแก้ว จะประหยัดกว่าล้างโดยตรงจากก๊อก</w:t>
      </w:r>
      <w:r w:rsidR="005A17A5" w:rsidRPr="002472A3">
        <w:rPr>
          <w:rFonts w:ascii="TH SarabunIT๙" w:eastAsia="Times New Roman" w:hAnsi="TH SarabunIT๙" w:cs="TH SarabunIT๙"/>
          <w:color w:val="696969"/>
          <w:sz w:val="32"/>
          <w:szCs w:val="32"/>
        </w:rPr>
        <w:t xml:space="preserve"> </w:t>
      </w:r>
    </w:p>
    <w:p w:rsidR="00E84D5F" w:rsidRPr="002472A3" w:rsidRDefault="000D166B" w:rsidP="005A17A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472A3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0" distR="0" simplePos="0" relativeHeight="251648512" behindDoc="0" locked="0" layoutInCell="1" allowOverlap="0" wp14:anchorId="323A2BCF" wp14:editId="7CAF7F29">
            <wp:simplePos x="0" y="0"/>
            <wp:positionH relativeFrom="column">
              <wp:posOffset>68580</wp:posOffset>
            </wp:positionH>
            <wp:positionV relativeFrom="line">
              <wp:posOffset>210185</wp:posOffset>
            </wp:positionV>
            <wp:extent cx="1000125" cy="809625"/>
            <wp:effectExtent l="19050" t="0" r="9525" b="0"/>
            <wp:wrapSquare wrapText="bothSides"/>
            <wp:docPr id="4" name="Picture 4" descr="http://www.mwa.co.th/images/pic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wa.co.th/images/pic/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5A6" w:rsidRPr="002472A3" w:rsidRDefault="00E84D5F" w:rsidP="00E84D5F">
      <w:pPr>
        <w:rPr>
          <w:rFonts w:ascii="TH SarabunIT๙" w:eastAsia="Times New Roman" w:hAnsi="TH SarabunIT๙" w:cs="TH SarabunIT๙"/>
          <w:sz w:val="32"/>
          <w:szCs w:val="32"/>
        </w:rPr>
      </w:pPr>
      <w:r w:rsidRPr="002472A3">
        <w:rPr>
          <w:rFonts w:ascii="TH SarabunIT๙" w:eastAsia="Times New Roman" w:hAnsi="TH SarabunIT๙" w:cs="TH SarabunIT๙"/>
          <w:color w:val="0070C0"/>
          <w:sz w:val="32"/>
          <w:szCs w:val="32"/>
        </w:rPr>
        <w:t xml:space="preserve">   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การแปรงฟัน</w:t>
      </w:r>
      <w:r w:rsidRPr="002472A3">
        <w:rPr>
          <w:rFonts w:ascii="TH SarabunIT๙" w:eastAsia="Times New Roman" w:hAnsi="TH SarabunIT๙" w:cs="TH SarabunIT๙"/>
          <w:color w:val="4682B4"/>
          <w:sz w:val="32"/>
          <w:szCs w:val="32"/>
        </w:rPr>
        <w:t xml:space="preserve">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การใช้น้ำบ้วนปากและแปรงฟันโดยใช้แก้ว จะใช้น้ำเพียง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0.5–1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ลิตร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การปล่อยให้น้ำไหล จากก๊อกตลอดการ </w:t>
      </w:r>
      <w:r w:rsidR="0045288A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 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แปรงฟัน  จะใช้น้ำถึง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20–30 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ลิตรต่อครั้ง</w:t>
      </w:r>
      <w:r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</w:p>
    <w:p w:rsidR="0078735B" w:rsidRDefault="000D166B" w:rsidP="002E29ED">
      <w:pPr>
        <w:rPr>
          <w:rFonts w:ascii="TH SarabunIT๙" w:hAnsi="TH SarabunIT๙" w:cs="TH SarabunIT๙"/>
          <w:color w:val="4B4B4B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24F5E" w:rsidRPr="002472A3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C24F5E" w:rsidRPr="002472A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24F5E" w:rsidRPr="002472A3">
        <w:rPr>
          <w:rFonts w:ascii="TH SarabunIT๙" w:hAnsi="TH SarabunIT๙" w:cs="TH SarabunIT๙"/>
          <w:b/>
          <w:bCs/>
          <w:sz w:val="32"/>
          <w:szCs w:val="32"/>
          <w:cs/>
        </w:rPr>
        <w:t>) การใช้ชักโครก</w:t>
      </w:r>
      <w:r w:rsidR="00C24F5E"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24F5E" w:rsidRPr="002472A3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C24F5E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 xml:space="preserve">การใช้ชักโครกจะใช้น้ำถึง </w:t>
      </w:r>
      <w:r w:rsidR="00C24F5E" w:rsidRPr="002472A3">
        <w:rPr>
          <w:rFonts w:ascii="TH SarabunIT๙" w:hAnsi="TH SarabunIT๙" w:cs="TH SarabunIT๙"/>
          <w:color w:val="4B4B4B"/>
          <w:sz w:val="32"/>
          <w:szCs w:val="32"/>
        </w:rPr>
        <w:t xml:space="preserve">8–12 </w:t>
      </w:r>
      <w:r w:rsidR="00C24F5E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ลิตร ต่อครั้ง เพื่อการประหยัด ควรใช้ถุงบรรจุน้ำมาใส่ในโถน้ำ เพื่อลดการใช้น้ำ โถส้วมแบบตักราดจะสิ้นเปลืองน้ำน้อย</w:t>
      </w:r>
      <w:r w:rsidR="002472A3">
        <w:rPr>
          <w:rFonts w:ascii="TH SarabunIT๙" w:hAnsi="TH SarabunIT๙" w:cs="TH SarabunIT๙"/>
          <w:color w:val="4B4B4B"/>
          <w:sz w:val="32"/>
          <w:szCs w:val="32"/>
          <w:cs/>
        </w:rPr>
        <w:t>กว่าแบบชักโครกหลายเท่า หากใช้ชั</w:t>
      </w:r>
      <w:r w:rsidR="002472A3">
        <w:rPr>
          <w:rFonts w:ascii="TH SarabunIT๙" w:hAnsi="TH SarabunIT๙" w:cs="TH SarabunIT๙" w:hint="cs"/>
          <w:color w:val="4B4B4B"/>
          <w:sz w:val="32"/>
          <w:szCs w:val="32"/>
          <w:cs/>
        </w:rPr>
        <w:t>ก</w:t>
      </w:r>
      <w:r w:rsidR="00C24F5E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โครก ควรติดตั้งโถปัสสาวะและโถส้วม</w:t>
      </w:r>
      <w:r w:rsidR="002472A3" w:rsidRPr="002472A3">
        <w:rPr>
          <w:rFonts w:ascii="TH SarabunIT๙" w:hAnsi="TH SarabunIT๙" w:cs="TH SarabunIT๙"/>
          <w:noProof/>
          <w:color w:val="4B4B4B"/>
          <w:sz w:val="32"/>
          <w:szCs w:val="32"/>
        </w:rPr>
        <w:drawing>
          <wp:anchor distT="0" distB="0" distL="0" distR="0" simplePos="0" relativeHeight="251656192" behindDoc="0" locked="0" layoutInCell="1" allowOverlap="0" wp14:anchorId="5D0241CD" wp14:editId="3AA34916">
            <wp:simplePos x="0" y="0"/>
            <wp:positionH relativeFrom="column">
              <wp:posOffset>1183005</wp:posOffset>
            </wp:positionH>
            <wp:positionV relativeFrom="line">
              <wp:posOffset>78105</wp:posOffset>
            </wp:positionV>
            <wp:extent cx="1336040" cy="904875"/>
            <wp:effectExtent l="0" t="0" r="0" b="0"/>
            <wp:wrapSquare wrapText="bothSides"/>
            <wp:docPr id="5" name="Picture 5" descr="http://www.mwa.co.th/images/pic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wa.co.th/images/pic/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F5E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แยกจากกัน</w:t>
      </w:r>
    </w:p>
    <w:p w:rsidR="002472A3" w:rsidRDefault="002472A3" w:rsidP="002E29ED">
      <w:pPr>
        <w:rPr>
          <w:rFonts w:ascii="TH SarabunIT๙" w:hAnsi="TH SarabunIT๙" w:cs="TH SarabunIT๙"/>
          <w:color w:val="4B4B4B"/>
          <w:sz w:val="32"/>
          <w:szCs w:val="32"/>
        </w:rPr>
      </w:pPr>
    </w:p>
    <w:p w:rsidR="002472A3" w:rsidRPr="002472A3" w:rsidRDefault="002472A3" w:rsidP="002E29ED">
      <w:pPr>
        <w:rPr>
          <w:rFonts w:ascii="TH SarabunIT๙" w:hAnsi="TH SarabunIT๙" w:cs="TH SarabunIT๙"/>
          <w:color w:val="4B4B4B"/>
          <w:sz w:val="32"/>
          <w:szCs w:val="32"/>
        </w:rPr>
      </w:pPr>
    </w:p>
    <w:p w:rsidR="00584176" w:rsidRPr="002472A3" w:rsidRDefault="00FB75A6" w:rsidP="002E29ED">
      <w:pPr>
        <w:rPr>
          <w:rFonts w:ascii="TH SarabunIT๙" w:hAnsi="TH SarabunIT๙" w:cs="TH SarabunIT๙"/>
          <w:color w:val="4B4B4B"/>
          <w:sz w:val="32"/>
          <w:szCs w:val="32"/>
        </w:rPr>
      </w:pPr>
      <w:r w:rsidRPr="002472A3">
        <w:rPr>
          <w:rFonts w:ascii="TH SarabunIT๙" w:hAnsi="TH SarabunIT๙" w:cs="TH SarabunIT๙"/>
          <w:noProof/>
          <w:color w:val="4B4B4B"/>
          <w:sz w:val="32"/>
          <w:szCs w:val="32"/>
        </w:rPr>
        <w:lastRenderedPageBreak/>
        <w:drawing>
          <wp:anchor distT="0" distB="0" distL="0" distR="0" simplePos="0" relativeHeight="251661824" behindDoc="0" locked="0" layoutInCell="1" allowOverlap="0" wp14:anchorId="6BCC14C8" wp14:editId="0F46233D">
            <wp:simplePos x="0" y="0"/>
            <wp:positionH relativeFrom="column">
              <wp:posOffset>191770</wp:posOffset>
            </wp:positionH>
            <wp:positionV relativeFrom="line">
              <wp:posOffset>267335</wp:posOffset>
            </wp:positionV>
            <wp:extent cx="1190625" cy="895350"/>
            <wp:effectExtent l="19050" t="0" r="9525" b="0"/>
            <wp:wrapSquare wrapText="bothSides"/>
            <wp:docPr id="32" name="Picture 14" descr="http://www.mwa.co.th/images/pic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wa.co.th/images/pic/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176" w:rsidRPr="002472A3" w:rsidRDefault="00C24F5E" w:rsidP="00584176">
      <w:pPr>
        <w:rPr>
          <w:rFonts w:ascii="TH SarabunIT๙" w:hAnsi="TH SarabunIT๙" w:cs="TH SarabunIT๙"/>
          <w:color w:val="4B4B4B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29ED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(5) </w:t>
      </w:r>
      <w:r w:rsidR="002E29ED"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การซักผ้า</w:t>
      </w:r>
      <w:r w:rsidR="002E29ED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2E29ED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="002E29ED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 xml:space="preserve">ขณะทำการซักผ้าไม่ควรเปิดน้ำทิ้งไว้ตลอดเวลา จะเสียน้ำถึง </w:t>
      </w:r>
      <w:r w:rsidR="002E29ED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9 </w:t>
      </w:r>
      <w:r w:rsidR="002E29ED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ลิตร/นาที</w:t>
      </w:r>
      <w:r w:rsidR="002E29ED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  <w:r w:rsidR="002E29ED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ควรรวบรวมผ้าให้ได้ มากพอต่อการซักแต่ละครั้ง ทั้งการซักด้วยมือและเครื่องซักผ้า</w:t>
      </w:r>
      <w:r w:rsidR="002E29ED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</w:p>
    <w:p w:rsidR="00E84D5F" w:rsidRPr="002472A3" w:rsidRDefault="00FB75A6" w:rsidP="0045288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0" distR="0" simplePos="0" relativeHeight="251657728" behindDoc="0" locked="0" layoutInCell="1" allowOverlap="0" wp14:anchorId="10C281E7" wp14:editId="10FE2AE0">
            <wp:simplePos x="0" y="0"/>
            <wp:positionH relativeFrom="column">
              <wp:align>right</wp:align>
            </wp:positionH>
            <wp:positionV relativeFrom="line">
              <wp:posOffset>168275</wp:posOffset>
            </wp:positionV>
            <wp:extent cx="1276350" cy="885825"/>
            <wp:effectExtent l="19050" t="0" r="0" b="0"/>
            <wp:wrapSquare wrapText="bothSides"/>
            <wp:docPr id="30" name="Picture 12" descr="http://www.mwa.co.th/images/pic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wa.co.th/images/pic/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6) 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  <w:cs/>
        </w:rPr>
        <w:t>การล้างถ้วยชามภาชนะ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ใช้กระดาษเช็ดคราบสกปรก ออกก่อน แล้วล้างพร้อมกันในอ่างน้ำ</w:t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</w:rPr>
        <w:t xml:space="preserve"> </w:t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จะประหยัดเวลาประหยัดน้ำ และให้ความสะอาดมากกว่าล้างจากก๊อกโดยตรง</w:t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</w:rPr>
        <w:t xml:space="preserve"> </w:t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 xml:space="preserve">ซึ่งจะสิ้นเปลืองน้ำ </w:t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</w:rPr>
        <w:t xml:space="preserve">9 </w:t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ลิตร/นาที</w:t>
      </w:r>
    </w:p>
    <w:p w:rsidR="005A17A5" w:rsidRPr="002472A3" w:rsidRDefault="005A17A5" w:rsidP="005A17A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A17A5" w:rsidRPr="002472A3" w:rsidRDefault="006A2AB8" w:rsidP="005A17A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(7) </w:t>
      </w:r>
      <w:r w:rsidRPr="002472A3">
        <w:rPr>
          <w:rFonts w:ascii="TH SarabunIT๙" w:hAnsi="TH SarabunIT๙" w:cs="TH SarabunIT๙"/>
          <w:b/>
          <w:bCs/>
          <w:sz w:val="32"/>
          <w:szCs w:val="32"/>
          <w:cs/>
        </w:rPr>
        <w:t>การล้างผักผลไม้</w:t>
      </w:r>
      <w:r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ใช้ภาชนะรองน้ำเท่าที่จำเป็น ล้างผัก ผลไม้ ได้สะอาดและประหยัดกว่าเปิด</w:t>
      </w:r>
      <w:r w:rsidR="00FB75A6" w:rsidRPr="002472A3">
        <w:rPr>
          <w:rFonts w:ascii="TH SarabunIT๙" w:hAnsi="TH SarabunIT๙" w:cs="TH SarabunIT๙"/>
          <w:noProof/>
          <w:color w:val="4B4B4B"/>
          <w:sz w:val="32"/>
          <w:szCs w:val="32"/>
        </w:rPr>
        <w:drawing>
          <wp:anchor distT="0" distB="0" distL="0" distR="0" simplePos="0" relativeHeight="251665920" behindDoc="0" locked="0" layoutInCell="1" allowOverlap="0" wp14:anchorId="01BF9072" wp14:editId="2D151A51">
            <wp:simplePos x="0" y="0"/>
            <wp:positionH relativeFrom="column">
              <wp:posOffset>3335020</wp:posOffset>
            </wp:positionH>
            <wp:positionV relativeFrom="line">
              <wp:posOffset>12700</wp:posOffset>
            </wp:positionV>
            <wp:extent cx="1285875" cy="1038225"/>
            <wp:effectExtent l="19050" t="0" r="9525" b="0"/>
            <wp:wrapSquare wrapText="bothSides"/>
            <wp:docPr id="34" name="Picture 16" descr="http://www.mwa.co.th/images/pic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wa.co.th/images/pic/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ล้างจากก๊อกโดยตรง ถ้าเป็น ภาชนะที่ยกย้ายได้ ยังนำน้ำไปรดต้นไม้ได้ด้วย</w:t>
      </w:r>
      <w:r w:rsidRPr="002472A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A17A5" w:rsidRPr="002472A3" w:rsidRDefault="0045288A" w:rsidP="005A17A5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2472A3"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0" distR="0" simplePos="0" relativeHeight="251655680" behindDoc="0" locked="0" layoutInCell="1" allowOverlap="0" wp14:anchorId="1D9F520C" wp14:editId="041B5ED2">
            <wp:simplePos x="0" y="0"/>
            <wp:positionH relativeFrom="column">
              <wp:posOffset>480060</wp:posOffset>
            </wp:positionH>
            <wp:positionV relativeFrom="line">
              <wp:posOffset>156210</wp:posOffset>
            </wp:positionV>
            <wp:extent cx="1238250" cy="962025"/>
            <wp:effectExtent l="19050" t="0" r="0" b="0"/>
            <wp:wrapSquare wrapText="bothSides"/>
            <wp:docPr id="6" name="Picture 6" descr="http://www.mwa.co.th/images/pic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wa.co.th/images/pic/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5A6" w:rsidRPr="002472A3" w:rsidRDefault="00FB75A6" w:rsidP="006A2AB8">
      <w:pPr>
        <w:spacing w:after="0" w:line="240" w:lineRule="auto"/>
        <w:rPr>
          <w:rFonts w:ascii="TH SarabunIT๙" w:eastAsia="Times New Roman" w:hAnsi="TH SarabunIT๙" w:cs="TH SarabunIT๙"/>
          <w:color w:val="4682B4"/>
          <w:sz w:val="32"/>
          <w:szCs w:val="32"/>
        </w:rPr>
      </w:pPr>
    </w:p>
    <w:p w:rsidR="0078735B" w:rsidRPr="002472A3" w:rsidRDefault="0078735B" w:rsidP="006A2A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472A3" w:rsidRDefault="002472A3" w:rsidP="006A2AB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A2AB8" w:rsidRPr="002472A3" w:rsidRDefault="00FB75A6" w:rsidP="006A2AB8">
      <w:pPr>
        <w:spacing w:after="0" w:line="240" w:lineRule="auto"/>
        <w:rPr>
          <w:rFonts w:ascii="TH SarabunIT๙" w:eastAsia="Times New Roman" w:hAnsi="TH SarabunIT๙" w:cs="TH SarabunIT๙"/>
          <w:color w:val="4682B4"/>
          <w:sz w:val="32"/>
          <w:szCs w:val="32"/>
        </w:rPr>
      </w:pPr>
      <w:r w:rsidRPr="002472A3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0" distR="0" simplePos="0" relativeHeight="251659776" behindDoc="0" locked="0" layoutInCell="1" allowOverlap="0" wp14:anchorId="29114434" wp14:editId="16725549">
            <wp:simplePos x="0" y="0"/>
            <wp:positionH relativeFrom="column">
              <wp:posOffset>133985</wp:posOffset>
            </wp:positionH>
            <wp:positionV relativeFrom="line">
              <wp:posOffset>19050</wp:posOffset>
            </wp:positionV>
            <wp:extent cx="1276350" cy="914400"/>
            <wp:effectExtent l="19050" t="0" r="0" b="0"/>
            <wp:wrapSquare wrapText="bothSides"/>
            <wp:docPr id="31" name="Picture 13" descr="http://www.mwa.co.th/images/pic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wa.co.th/images/pic/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2AB8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(8) </w:t>
      </w:r>
      <w:r w:rsidR="006A2AB8" w:rsidRPr="002472A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การเช็ดพื้น</w:t>
      </w:r>
      <w:r w:rsidR="006A2AB8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6A2AB8" w:rsidRPr="002472A3">
        <w:rPr>
          <w:rFonts w:ascii="TH SarabunIT๙" w:eastAsia="Times New Roman" w:hAnsi="TH SarabunIT๙" w:cs="TH SarabunIT๙"/>
          <w:b/>
          <w:bCs/>
          <w:sz w:val="32"/>
          <w:szCs w:val="32"/>
        </w:rPr>
        <w:br/>
      </w:r>
      <w:r w:rsidR="006A2AB8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ควรใช้ภาชนะรองน้ำและซักล้างอุปกรณ์ใน ภาชนะก่อนที่จะนำไปเช็ดถู</w:t>
      </w:r>
      <w:r w:rsidR="006A2AB8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  <w:r w:rsidR="006A2AB8" w:rsidRPr="002472A3">
        <w:rPr>
          <w:rFonts w:ascii="TH SarabunIT๙" w:eastAsia="Times New Roman" w:hAnsi="TH SarabunIT๙" w:cs="TH SarabunIT๙"/>
          <w:color w:val="4B4B4B"/>
          <w:sz w:val="32"/>
          <w:szCs w:val="32"/>
          <w:cs/>
        </w:rPr>
        <w:t>จะใช้น้ำน้อยกว่า การใช้สายยางฉีดล้างทำ ความสะอาดพื้นโดยตรง</w:t>
      </w:r>
      <w:r w:rsidR="006A2AB8" w:rsidRPr="002472A3">
        <w:rPr>
          <w:rFonts w:ascii="TH SarabunIT๙" w:eastAsia="Times New Roman" w:hAnsi="TH SarabunIT๙" w:cs="TH SarabunIT๙"/>
          <w:color w:val="4B4B4B"/>
          <w:sz w:val="32"/>
          <w:szCs w:val="32"/>
        </w:rPr>
        <w:t xml:space="preserve"> </w:t>
      </w:r>
    </w:p>
    <w:p w:rsidR="00584176" w:rsidRPr="002472A3" w:rsidRDefault="00584176" w:rsidP="005A17A5">
      <w:pPr>
        <w:jc w:val="center"/>
        <w:rPr>
          <w:rFonts w:ascii="TH SarabunIT๙" w:hAnsi="TH SarabunIT๙" w:cs="TH SarabunIT๙"/>
          <w:color w:val="4682B4"/>
          <w:sz w:val="32"/>
          <w:szCs w:val="32"/>
        </w:rPr>
      </w:pPr>
    </w:p>
    <w:p w:rsidR="002472A3" w:rsidRDefault="00584176" w:rsidP="00FB75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251663872" behindDoc="0" locked="0" layoutInCell="1" allowOverlap="0" wp14:anchorId="3B3E958E" wp14:editId="6AFC3FBA">
            <wp:simplePos x="0" y="0"/>
            <wp:positionH relativeFrom="column">
              <wp:posOffset>1762760</wp:posOffset>
            </wp:positionH>
            <wp:positionV relativeFrom="line">
              <wp:posOffset>224155</wp:posOffset>
            </wp:positionV>
            <wp:extent cx="1333500" cy="1019175"/>
            <wp:effectExtent l="19050" t="0" r="0" b="0"/>
            <wp:wrapSquare wrapText="bothSides"/>
            <wp:docPr id="33" name="Picture 15" descr="http://www.mwa.co.th/images/pic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wa.co.th/images/pic/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5A6"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:rsidR="006A2AB8" w:rsidRPr="002472A3" w:rsidRDefault="00FB75A6" w:rsidP="00FB75A6">
      <w:pPr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(9) 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  <w:cs/>
        </w:rPr>
        <w:t>การรดน้ำต้นไม้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A2AB8" w:rsidRPr="002472A3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6A2AB8"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ควรใช้ฝักบัวรดน้ำต้นไม้แทนการใช้ สายยางต่อจากก๊อกน้ำโดยตรง หากเป็นพื้นที่บริเวณกว้าง ก็ควรใช้ สปริงเกลอร์ หรือใช้น้ำที่เหลือจากกิจกรรมอื่นมารดต้นไม้ ก็จะช่วย ประหยัดน้ำลงได้</w:t>
      </w:r>
    </w:p>
    <w:p w:rsidR="006A2AB8" w:rsidRPr="002472A3" w:rsidRDefault="006A2AB8" w:rsidP="005A17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2AB8" w:rsidRPr="002472A3" w:rsidRDefault="006A2AB8" w:rsidP="00FB75A6">
      <w:pPr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(10) </w:t>
      </w:r>
      <w:r w:rsidRPr="002472A3">
        <w:rPr>
          <w:rFonts w:ascii="TH SarabunIT๙" w:hAnsi="TH SarabunIT๙" w:cs="TH SarabunIT๙"/>
          <w:b/>
          <w:bCs/>
          <w:sz w:val="32"/>
          <w:szCs w:val="32"/>
          <w:cs/>
        </w:rPr>
        <w:t>การล้างรถ</w:t>
      </w:r>
      <w:r w:rsidRPr="002472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2472A3">
        <w:rPr>
          <w:rFonts w:ascii="TH SarabunIT๙" w:hAnsi="TH SarabunIT๙" w:cs="TH SarabunIT๙"/>
          <w:color w:val="4B4B4B"/>
          <w:sz w:val="32"/>
          <w:szCs w:val="32"/>
          <w:cs/>
        </w:rPr>
        <w:t xml:space="preserve">ควรรองน้ำใส่ภาชนะ เช่น ถังน้ำ แล้วใช้ผ้าหรือ เครื่องมือล้างรถจุ่มน้ำลงในถัง เพื่อเช็ดทำความสะอาดแทนการ ใช้สายยางฉีดน้ำโดยตรง ซึ่งจะเสียน้ำเป็นปริมาณมากถึง </w:t>
      </w:r>
      <w:r w:rsidRPr="002472A3">
        <w:rPr>
          <w:rFonts w:ascii="TH SarabunIT๙" w:hAnsi="TH SarabunIT๙" w:cs="TH SarabunIT๙"/>
          <w:color w:val="4B4B4B"/>
          <w:sz w:val="32"/>
          <w:szCs w:val="32"/>
        </w:rPr>
        <w:t xml:space="preserve">150-200 </w:t>
      </w:r>
      <w:r w:rsidRPr="002472A3">
        <w:rPr>
          <w:rFonts w:ascii="TH SarabunIT๙" w:hAnsi="TH SarabunIT๙" w:cs="TH SarabunIT๙"/>
          <w:color w:val="4B4B4B"/>
          <w:sz w:val="32"/>
          <w:szCs w:val="32"/>
          <w:cs/>
        </w:rPr>
        <w:t xml:space="preserve">ลิตร/ครั้ง หากสามารถปรับเปลี่ยนพฤติกรรมเป็นการใช้น้ำที่ควรใช้จริง อย่างถูกวิธี ไม่เปิดน้ำทิ้งระหว่างการใช้น้ำหรือปล่อยให้น้ำล้น จะ สามารถลดการใช้น้ำได้ถึง </w:t>
      </w:r>
      <w:r w:rsidRPr="002472A3">
        <w:rPr>
          <w:rFonts w:ascii="TH SarabunIT๙" w:hAnsi="TH SarabunIT๙" w:cs="TH SarabunIT๙"/>
          <w:color w:val="4B4B4B"/>
          <w:sz w:val="32"/>
          <w:szCs w:val="32"/>
        </w:rPr>
        <w:t xml:space="preserve">20-50 % </w:t>
      </w:r>
      <w:r w:rsidRPr="002472A3">
        <w:rPr>
          <w:rFonts w:ascii="TH SarabunIT๙" w:hAnsi="TH SarabunIT๙" w:cs="TH SarabunIT๙"/>
          <w:color w:val="4B4B4B"/>
          <w:sz w:val="32"/>
          <w:szCs w:val="32"/>
          <w:cs/>
        </w:rPr>
        <w:t>ทีเดียว</w:t>
      </w:r>
    </w:p>
    <w:p w:rsidR="00FB75A6" w:rsidRPr="002472A3" w:rsidRDefault="00FB75A6" w:rsidP="00FB75A6">
      <w:pPr>
        <w:rPr>
          <w:rFonts w:ascii="TH SarabunIT๙" w:hAnsi="TH SarabunIT๙" w:cs="TH SarabunIT๙"/>
          <w:sz w:val="32"/>
          <w:szCs w:val="32"/>
        </w:rPr>
      </w:pPr>
    </w:p>
    <w:p w:rsidR="00A0686B" w:rsidRPr="002472A3" w:rsidRDefault="00A0686B" w:rsidP="00FB75A6">
      <w:pPr>
        <w:rPr>
          <w:rStyle w:val="a3"/>
          <w:rFonts w:ascii="TH SarabunIT๙" w:hAnsi="TH SarabunIT๙" w:cs="TH SarabunIT๙"/>
          <w:sz w:val="32"/>
          <w:szCs w:val="32"/>
        </w:rPr>
      </w:pPr>
    </w:p>
    <w:p w:rsidR="0078735B" w:rsidRPr="002472A3" w:rsidRDefault="0078735B" w:rsidP="00FB75A6">
      <w:pPr>
        <w:rPr>
          <w:rStyle w:val="a3"/>
          <w:rFonts w:ascii="TH SarabunIT๙" w:hAnsi="TH SarabunIT๙" w:cs="TH SarabunIT๙"/>
          <w:sz w:val="32"/>
          <w:szCs w:val="32"/>
        </w:rPr>
      </w:pPr>
    </w:p>
    <w:p w:rsidR="0078735B" w:rsidRPr="002472A3" w:rsidRDefault="0078735B" w:rsidP="00FB75A6">
      <w:pPr>
        <w:rPr>
          <w:rStyle w:val="a3"/>
          <w:rFonts w:ascii="TH SarabunIT๙" w:hAnsi="TH SarabunIT๙" w:cs="TH SarabunIT๙"/>
          <w:sz w:val="32"/>
          <w:szCs w:val="32"/>
        </w:rPr>
      </w:pPr>
    </w:p>
    <w:p w:rsidR="0078735B" w:rsidRPr="002472A3" w:rsidRDefault="0078735B" w:rsidP="00FB75A6">
      <w:pPr>
        <w:rPr>
          <w:rStyle w:val="a3"/>
          <w:rFonts w:ascii="TH SarabunIT๙" w:hAnsi="TH SarabunIT๙" w:cs="TH SarabunIT๙"/>
          <w:sz w:val="32"/>
          <w:szCs w:val="32"/>
        </w:rPr>
      </w:pPr>
    </w:p>
    <w:p w:rsidR="002472A3" w:rsidRDefault="002472A3" w:rsidP="00FB75A6">
      <w:pPr>
        <w:rPr>
          <w:rStyle w:val="a3"/>
          <w:rFonts w:ascii="TH SarabunIT๙" w:hAnsi="TH SarabunIT๙" w:cs="TH SarabunIT๙" w:hint="cs"/>
          <w:sz w:val="32"/>
          <w:szCs w:val="32"/>
        </w:rPr>
      </w:pPr>
    </w:p>
    <w:p w:rsidR="002472A3" w:rsidRDefault="002472A3" w:rsidP="00FB75A6">
      <w:pPr>
        <w:rPr>
          <w:rStyle w:val="a3"/>
          <w:rFonts w:ascii="TH SarabunIT๙" w:hAnsi="TH SarabunIT๙" w:cs="TH SarabunIT๙" w:hint="cs"/>
          <w:sz w:val="32"/>
          <w:szCs w:val="32"/>
        </w:rPr>
      </w:pPr>
    </w:p>
    <w:p w:rsidR="00FB75A6" w:rsidRPr="002472A3" w:rsidRDefault="00FB75A6" w:rsidP="00FB75A6">
      <w:pPr>
        <w:rPr>
          <w:rFonts w:ascii="TH SarabunIT๙" w:hAnsi="TH SarabunIT๙" w:cs="TH SarabunIT๙"/>
          <w:sz w:val="32"/>
          <w:szCs w:val="32"/>
        </w:rPr>
      </w:pPr>
      <w:r w:rsidRPr="002472A3">
        <w:rPr>
          <w:rStyle w:val="a3"/>
          <w:rFonts w:ascii="TH SarabunIT๙" w:hAnsi="TH SarabunIT๙" w:cs="TH SarabunIT๙"/>
          <w:sz w:val="32"/>
          <w:szCs w:val="32"/>
          <w:cs/>
        </w:rPr>
        <w:t>การเลือก ถังเก็บน้ำ ให้เหมาะสมกับการใช้งานในครอบครัว</w:t>
      </w:r>
    </w:p>
    <w:p w:rsidR="004A633A" w:rsidRPr="002472A3" w:rsidRDefault="00A0686B" w:rsidP="00FB75A6">
      <w:pPr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sz w:val="32"/>
          <w:szCs w:val="32"/>
          <w:cs/>
        </w:rPr>
        <w:t xml:space="preserve">แบ่งเป็น </w:t>
      </w:r>
      <w:r w:rsidRPr="002472A3">
        <w:rPr>
          <w:rFonts w:ascii="TH SarabunIT๙" w:hAnsi="TH SarabunIT๙" w:cs="TH SarabunIT๙"/>
          <w:sz w:val="32"/>
          <w:szCs w:val="32"/>
        </w:rPr>
        <w:t xml:space="preserve">2 </w:t>
      </w:r>
      <w:r w:rsidRPr="002472A3">
        <w:rPr>
          <w:rFonts w:ascii="TH SarabunIT๙" w:hAnsi="TH SarabunIT๙" w:cs="TH SarabunIT๙"/>
          <w:sz w:val="32"/>
          <w:szCs w:val="32"/>
          <w:cs/>
        </w:rPr>
        <w:t>ชนิด คือ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>ถังเก็บน้ำแสเตนเลสและถังเก็บน้ำแบบพลาสติกโพลิเมอร์</w:t>
      </w:r>
    </w:p>
    <w:p w:rsidR="00A0686B" w:rsidRPr="002472A3" w:rsidRDefault="00A0686B" w:rsidP="00A0686B">
      <w:pPr>
        <w:pStyle w:val="a4"/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</w:rPr>
        <w:t xml:space="preserve">- </w:t>
      </w:r>
      <w:r w:rsidRPr="002472A3">
        <w:rPr>
          <w:rFonts w:ascii="TH SarabunIT๙" w:hAnsi="TH SarabunIT๙" w:cs="TH SarabunIT๙"/>
          <w:sz w:val="32"/>
          <w:szCs w:val="32"/>
          <w:cs/>
        </w:rPr>
        <w:t>ถังเก็บน้ำแสเตนเลส จะได้เปรียบเรื่องของความแข็งแรงทนทาน ทำความ สะอาดง่าย</w:t>
      </w:r>
    </w:p>
    <w:p w:rsidR="00A0686B" w:rsidRPr="002472A3" w:rsidRDefault="00A0686B" w:rsidP="00A0686B">
      <w:pPr>
        <w:pStyle w:val="a4"/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sz w:val="32"/>
          <w:szCs w:val="32"/>
        </w:rPr>
        <w:t xml:space="preserve">- </w:t>
      </w:r>
      <w:r w:rsidRPr="002472A3">
        <w:rPr>
          <w:rFonts w:ascii="TH SarabunIT๙" w:hAnsi="TH SarabunIT๙" w:cs="TH SarabunIT๙"/>
          <w:sz w:val="32"/>
          <w:szCs w:val="32"/>
          <w:cs/>
        </w:rPr>
        <w:t>ส่วน ถัง พลาสติกโพลิเมอร์คุณภาพสูง จะได้เปรียบเรื่องรูปร่างหน้าตา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>สีสันที่หลากหลายกว่า และหมดปัญหาเรื่องสนิม อายุใช้งานยาวนานหายห่วง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>และยังซ่อมแซมง่ายเมื่อเกิดการชำรุด และไม่เป็นตะไคร่น้ำ</w:t>
      </w:r>
    </w:p>
    <w:p w:rsidR="00A0686B" w:rsidRPr="002472A3" w:rsidRDefault="00A0686B" w:rsidP="00A0686B">
      <w:pPr>
        <w:pStyle w:val="a4"/>
        <w:rPr>
          <w:rFonts w:ascii="TH SarabunIT๙" w:hAnsi="TH SarabunIT๙" w:cs="TH SarabunIT๙"/>
          <w:sz w:val="32"/>
          <w:szCs w:val="32"/>
        </w:rPr>
      </w:pPr>
      <w:r w:rsidRPr="002472A3">
        <w:rPr>
          <w:rStyle w:val="a3"/>
          <w:rFonts w:ascii="TH SarabunIT๙" w:hAnsi="TH SarabunIT๙" w:cs="TH SarabunIT๙"/>
          <w:sz w:val="32"/>
          <w:szCs w:val="32"/>
          <w:cs/>
        </w:rPr>
        <w:t>วิธีการเลือกขนาดถังเก็บน้ำ</w:t>
      </w:r>
    </w:p>
    <w:p w:rsidR="00A0686B" w:rsidRPr="002472A3" w:rsidRDefault="00A0686B" w:rsidP="00A0686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sz w:val="32"/>
          <w:szCs w:val="32"/>
          <w:cs/>
        </w:rPr>
        <w:t>การ เลือกถังเก็บน้ำ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 xml:space="preserve">เรื่องสำคัญจึงอยู่ที่การเลือกขนาดและการติดตั้งมากกว่าซึ่งจากการผลสำจรวจ วิจัยของการประปานครหลวง ระบุว่าการใช้น้ำของแต่ละคนเฉลี่ยอยู่ที่ </w:t>
      </w:r>
      <w:r w:rsidRPr="002472A3">
        <w:rPr>
          <w:rFonts w:ascii="TH SarabunIT๙" w:hAnsi="TH SarabunIT๙" w:cs="TH SarabunIT๙"/>
          <w:sz w:val="32"/>
          <w:szCs w:val="32"/>
        </w:rPr>
        <w:t xml:space="preserve">200 </w:t>
      </w:r>
      <w:r w:rsidRPr="002472A3">
        <w:rPr>
          <w:rFonts w:ascii="TH SarabunIT๙" w:hAnsi="TH SarabunIT๙" w:cs="TH SarabunIT๙"/>
          <w:sz w:val="32"/>
          <w:szCs w:val="32"/>
          <w:cs/>
        </w:rPr>
        <w:t>ลิตร/วัน/คน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 xml:space="preserve">ดังนั้นหากจะเลือกขนาดถังสำรองน้ำไว้ใช้ควรเลือกให้เหมาะสมกับสมาชิกคนใน บ้าน โดยการเอาจำนวนสมาชิกในบ้าน คูณด้วย </w:t>
      </w:r>
      <w:r w:rsidRPr="002472A3">
        <w:rPr>
          <w:rFonts w:ascii="TH SarabunIT๙" w:hAnsi="TH SarabunIT๙" w:cs="TH SarabunIT๙"/>
          <w:sz w:val="32"/>
          <w:szCs w:val="32"/>
        </w:rPr>
        <w:t xml:space="preserve">200 </w:t>
      </w:r>
      <w:r w:rsidRPr="002472A3">
        <w:rPr>
          <w:rFonts w:ascii="TH SarabunIT๙" w:hAnsi="TH SarabunIT๙" w:cs="TH SarabunIT๙"/>
          <w:sz w:val="32"/>
          <w:szCs w:val="32"/>
          <w:cs/>
        </w:rPr>
        <w:t>ก็จะได้ขนาดถังเก็บน้ำที่เหมาะสมกับบ้านคุณ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 xml:space="preserve">แต่ถ้าจะให้ดีเอาตัวเลขที่คุณได้ คูณด้วย </w:t>
      </w:r>
      <w:r w:rsidRPr="002472A3">
        <w:rPr>
          <w:rFonts w:ascii="TH SarabunIT๙" w:hAnsi="TH SarabunIT๙" w:cs="TH SarabunIT๙"/>
          <w:sz w:val="32"/>
          <w:szCs w:val="32"/>
        </w:rPr>
        <w:t xml:space="preserve">2 </w:t>
      </w:r>
      <w:r w:rsidRPr="002472A3">
        <w:rPr>
          <w:rFonts w:ascii="TH SarabunIT๙" w:hAnsi="TH SarabunIT๙" w:cs="TH SarabunIT๙"/>
          <w:sz w:val="32"/>
          <w:szCs w:val="32"/>
          <w:cs/>
        </w:rPr>
        <w:t xml:space="preserve">อีกทีเผื่อฉุกเฉินน้ำไม่ไหล </w:t>
      </w:r>
      <w:r w:rsidRPr="002472A3">
        <w:rPr>
          <w:rFonts w:ascii="TH SarabunIT๙" w:hAnsi="TH SarabunIT๙" w:cs="TH SarabunIT๙"/>
          <w:sz w:val="32"/>
          <w:szCs w:val="32"/>
        </w:rPr>
        <w:t xml:space="preserve">2 </w:t>
      </w:r>
      <w:r w:rsidRPr="002472A3">
        <w:rPr>
          <w:rFonts w:ascii="TH SarabunIT๙" w:hAnsi="TH SarabunIT๙" w:cs="TH SarabunIT๙"/>
          <w:sz w:val="32"/>
          <w:szCs w:val="32"/>
          <w:cs/>
        </w:rPr>
        <w:t>วันติดต่อกัน เผื่อเวลาที่ต้องการใช้น้ำจำนวนมาก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>ส่วนถังเก็บน้ำฝนให้เลือกขนาดใหญ่ที่สุดเท่าที่พื้นที่จะอำนวย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  <w:cs/>
        </w:rPr>
        <w:t xml:space="preserve">เพราะน้ำฝนต้องมีมากพอสำหรับใช้จนถึงอีก </w:t>
      </w:r>
      <w:r w:rsidRPr="002472A3">
        <w:rPr>
          <w:rFonts w:ascii="TH SarabunIT๙" w:hAnsi="TH SarabunIT๙" w:cs="TH SarabunIT๙"/>
          <w:sz w:val="32"/>
          <w:szCs w:val="32"/>
        </w:rPr>
        <w:t xml:space="preserve">1 </w:t>
      </w:r>
      <w:r w:rsidRPr="002472A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78735B" w:rsidRPr="002472A3" w:rsidRDefault="0078735B" w:rsidP="00A0686B">
      <w:pPr>
        <w:pStyle w:val="a4"/>
        <w:rPr>
          <w:rStyle w:val="a3"/>
          <w:rFonts w:ascii="TH SarabunIT๙" w:hAnsi="TH SarabunIT๙" w:cs="TH SarabunIT๙"/>
          <w:sz w:val="32"/>
          <w:szCs w:val="32"/>
        </w:rPr>
      </w:pPr>
    </w:p>
    <w:p w:rsidR="0078735B" w:rsidRPr="002472A3" w:rsidRDefault="0078735B" w:rsidP="00A0686B">
      <w:pPr>
        <w:pStyle w:val="a4"/>
        <w:rPr>
          <w:rStyle w:val="a3"/>
          <w:rFonts w:ascii="TH SarabunIT๙" w:hAnsi="TH SarabunIT๙" w:cs="TH SarabunIT๙"/>
          <w:sz w:val="32"/>
          <w:szCs w:val="32"/>
        </w:rPr>
      </w:pPr>
    </w:p>
    <w:p w:rsidR="00A0686B" w:rsidRPr="002472A3" w:rsidRDefault="00A0686B" w:rsidP="00A0686B">
      <w:pPr>
        <w:pStyle w:val="a4"/>
        <w:rPr>
          <w:rFonts w:ascii="TH SarabunIT๙" w:hAnsi="TH SarabunIT๙" w:cs="TH SarabunIT๙"/>
          <w:sz w:val="32"/>
          <w:szCs w:val="32"/>
        </w:rPr>
      </w:pPr>
      <w:r w:rsidRPr="002472A3">
        <w:rPr>
          <w:rStyle w:val="a3"/>
          <w:rFonts w:ascii="TH SarabunIT๙" w:hAnsi="TH SarabunIT๙" w:cs="TH SarabunIT๙"/>
          <w:sz w:val="32"/>
          <w:szCs w:val="32"/>
          <w:cs/>
        </w:rPr>
        <w:t>เลือกขนาดความจุของถังเก็บน้ำให้เหมาะสมกับสมาชิกในครอบครัว</w:t>
      </w:r>
    </w:p>
    <w:p w:rsidR="00A0686B" w:rsidRPr="002472A3" w:rsidRDefault="0045288A" w:rsidP="00A0686B">
      <w:pPr>
        <w:pStyle w:val="a4"/>
        <w:rPr>
          <w:rFonts w:ascii="TH SarabunIT๙" w:hAnsi="TH SarabunIT๙" w:cs="TH SarabunIT๙"/>
          <w:sz w:val="32"/>
          <w:szCs w:val="32"/>
        </w:rPr>
      </w:pPr>
      <w:r w:rsidRPr="002472A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064" behindDoc="0" locked="0" layoutInCell="1" allowOverlap="1" wp14:anchorId="6A25A5EC" wp14:editId="415B498B">
            <wp:simplePos x="0" y="0"/>
            <wp:positionH relativeFrom="column">
              <wp:posOffset>3823335</wp:posOffset>
            </wp:positionH>
            <wp:positionV relativeFrom="paragraph">
              <wp:posOffset>1532255</wp:posOffset>
            </wp:positionV>
            <wp:extent cx="2552700" cy="1790700"/>
            <wp:effectExtent l="19050" t="0" r="0" b="0"/>
            <wp:wrapSquare wrapText="bothSides"/>
            <wp:docPr id="9" name="Picture 3" descr="C:\Documents and Settings\DDDAC-BIQFT\Desktop\images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DDAC-BIQFT\Desktop\images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2A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6621282B" wp14:editId="210EEF30">
            <wp:simplePos x="0" y="0"/>
            <wp:positionH relativeFrom="column">
              <wp:posOffset>356235</wp:posOffset>
            </wp:positionH>
            <wp:positionV relativeFrom="paragraph">
              <wp:posOffset>2104390</wp:posOffset>
            </wp:positionV>
            <wp:extent cx="2066925" cy="1781175"/>
            <wp:effectExtent l="19050" t="0" r="9525" b="0"/>
            <wp:wrapSquare wrapText="bothSides"/>
            <wp:docPr id="1" name="Picture 1" descr="https://encrypted-tbn0.gstatic.com/images?q=tbn:ANd9GcQycuUvPsle_qsU1WnZ4I105cfbFMoUiIghPlufXMyrbeg2i7YBtQ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ycuUvPsle_qsU1WnZ4I105cfbFMoUiIghPlufXMyrbeg2i7YBtQ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="00A0686B" w:rsidRPr="002472A3">
        <w:rPr>
          <w:rFonts w:ascii="TH SarabunIT๙" w:hAnsi="TH SarabunIT๙" w:cs="TH SarabunIT๙"/>
          <w:sz w:val="32"/>
          <w:szCs w:val="32"/>
        </w:rPr>
        <w:tab/>
        <w:t>1.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มีจำนวนผู้ใช้น้ำ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5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คน ควรเลือกใช้ถังเก็บน้ำที่มีความจุประมาณ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1,000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>ลิตร</w:t>
      </w:r>
      <w:r w:rsidR="00A0686B" w:rsidRPr="002472A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0686B" w:rsidRPr="002472A3">
        <w:rPr>
          <w:rFonts w:ascii="TH SarabunIT๙" w:hAnsi="TH SarabunIT๙" w:cs="TH SarabunIT๙"/>
          <w:sz w:val="32"/>
          <w:szCs w:val="32"/>
        </w:rPr>
        <w:tab/>
        <w:t>2.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มีจำนวนผู้ใช้น้ำ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6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คน ควรเลือกใช้ถังเก็บน้ำที่มีความจุประมาณ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1,200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>ลิตร</w:t>
      </w:r>
      <w:r w:rsidR="00A0686B" w:rsidRPr="002472A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</w:rPr>
        <w:tab/>
      </w:r>
      <w:r w:rsidR="00A0686B" w:rsidRPr="002472A3">
        <w:rPr>
          <w:rFonts w:ascii="TH SarabunIT๙" w:hAnsi="TH SarabunIT๙" w:cs="TH SarabunIT๙"/>
          <w:sz w:val="32"/>
          <w:szCs w:val="32"/>
        </w:rPr>
        <w:t>3.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มีจำนวนผู้ใช้น้ำ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7-8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คน ควรเลือกใช้ถังเก็บน้ำที่มีความจุประมาณ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1,600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>ลิตร</w:t>
      </w:r>
      <w:r w:rsidR="00A0686B" w:rsidRPr="002472A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0686B" w:rsidRPr="002472A3">
        <w:rPr>
          <w:rFonts w:ascii="TH SarabunIT๙" w:hAnsi="TH SarabunIT๙" w:cs="TH SarabunIT๙"/>
          <w:sz w:val="32"/>
          <w:szCs w:val="32"/>
        </w:rPr>
        <w:tab/>
        <w:t>4.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มีจำนวนผู้ใช้น้ำ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9-10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 xml:space="preserve">คน ควรเลือกใช้ถังเก็บน้ำที่มีความจุประมาณ </w:t>
      </w:r>
      <w:r w:rsidR="00A0686B" w:rsidRPr="002472A3">
        <w:rPr>
          <w:rFonts w:ascii="TH SarabunIT๙" w:hAnsi="TH SarabunIT๙" w:cs="TH SarabunIT๙"/>
          <w:sz w:val="32"/>
          <w:szCs w:val="32"/>
        </w:rPr>
        <w:t xml:space="preserve">2,000 </w:t>
      </w:r>
      <w:r w:rsidR="00A0686B" w:rsidRPr="002472A3">
        <w:rPr>
          <w:rFonts w:ascii="TH SarabunIT๙" w:hAnsi="TH SarabunIT๙" w:cs="TH SarabunIT๙"/>
          <w:sz w:val="32"/>
          <w:szCs w:val="32"/>
          <w:cs/>
        </w:rPr>
        <w:t>ลิตร</w:t>
      </w:r>
      <w:r w:rsidR="00A0686B" w:rsidRPr="002472A3">
        <w:rPr>
          <w:rFonts w:ascii="TH SarabunIT๙" w:hAnsi="TH SarabunIT๙" w:cs="TH SarabunIT๙"/>
          <w:sz w:val="32"/>
          <w:szCs w:val="32"/>
        </w:rPr>
        <w:br/>
        <w:t>        </w:t>
      </w:r>
    </w:p>
    <w:p w:rsidR="005D7F73" w:rsidRPr="002472A3" w:rsidRDefault="00A0686B" w:rsidP="00A0686B">
      <w:pPr>
        <w:pStyle w:val="a4"/>
        <w:rPr>
          <w:rStyle w:val="style31"/>
          <w:rFonts w:ascii="TH SarabunIT๙" w:hAnsi="TH SarabunIT๙" w:cs="TH SarabunIT๙"/>
          <w:color w:val="auto"/>
          <w:sz w:val="32"/>
          <w:szCs w:val="32"/>
        </w:rPr>
      </w:pPr>
      <w:r w:rsidRPr="002472A3">
        <w:rPr>
          <w:rFonts w:ascii="TH SarabunIT๙" w:hAnsi="TH SarabunIT๙" w:cs="TH SarabunIT๙"/>
          <w:sz w:val="32"/>
          <w:szCs w:val="32"/>
        </w:rPr>
        <w:t xml:space="preserve"> </w:t>
      </w:r>
      <w:r w:rsidRPr="002472A3">
        <w:rPr>
          <w:rFonts w:ascii="TH SarabunIT๙" w:hAnsi="TH SarabunIT๙" w:cs="TH SarabunIT๙"/>
          <w:sz w:val="32"/>
          <w:szCs w:val="32"/>
        </w:rPr>
        <w:tab/>
      </w:r>
    </w:p>
    <w:p w:rsidR="005D7F73" w:rsidRPr="002472A3" w:rsidRDefault="005D7F73" w:rsidP="00A0686B">
      <w:pPr>
        <w:pStyle w:val="a4"/>
        <w:rPr>
          <w:rStyle w:val="style31"/>
          <w:rFonts w:ascii="TH SarabunIT๙" w:hAnsi="TH SarabunIT๙" w:cs="TH SarabunIT๙"/>
          <w:color w:val="auto"/>
          <w:sz w:val="32"/>
          <w:szCs w:val="32"/>
        </w:rPr>
      </w:pPr>
    </w:p>
    <w:p w:rsidR="005D7F73" w:rsidRPr="002472A3" w:rsidRDefault="005D7F73" w:rsidP="00A0686B">
      <w:pPr>
        <w:pStyle w:val="a4"/>
        <w:rPr>
          <w:rStyle w:val="style31"/>
          <w:rFonts w:ascii="TH SarabunIT๙" w:hAnsi="TH SarabunIT๙" w:cs="TH SarabunIT๙"/>
          <w:color w:val="auto"/>
          <w:sz w:val="32"/>
          <w:szCs w:val="32"/>
        </w:rPr>
      </w:pPr>
    </w:p>
    <w:p w:rsidR="00C15FB7" w:rsidRPr="0078735B" w:rsidRDefault="002472A3" w:rsidP="00A0686B">
      <w:pPr>
        <w:pStyle w:val="a4"/>
        <w:rPr>
          <w:rFonts w:ascii="TH Niramit AS" w:hAnsi="TH Niramit AS" w:cs="TH Niramit AS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817880</wp:posOffset>
                </wp:positionV>
                <wp:extent cx="2790825" cy="1019175"/>
                <wp:effectExtent l="10795" t="13335" r="8255" b="1524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FB7" w:rsidRPr="002472A3" w:rsidRDefault="00C15FB7" w:rsidP="000675C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จัดทำโดย</w:t>
                            </w:r>
                          </w:p>
                          <w:p w:rsidR="00C15FB7" w:rsidRPr="002472A3" w:rsidRDefault="00C15FB7" w:rsidP="000675C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องค์การบริหารส่วนตำบล</w:t>
                            </w:r>
                            <w:r w:rsidR="002472A3"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โคกสี</w:t>
                            </w:r>
                          </w:p>
                          <w:p w:rsidR="000675CE" w:rsidRPr="002472A3" w:rsidRDefault="000675CE" w:rsidP="000675C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ตำบล</w:t>
                            </w:r>
                            <w:r w:rsidR="002472A3"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โคกสี  อำเภอวังยาง</w:t>
                            </w:r>
                            <w:r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จังหวัด</w:t>
                            </w:r>
                            <w:r w:rsidR="002472A3"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นครพนม</w:t>
                            </w:r>
                          </w:p>
                          <w:p w:rsidR="00C15FB7" w:rsidRPr="002472A3" w:rsidRDefault="00C15FB7" w:rsidP="000675C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โทรศัพท์ </w:t>
                            </w:r>
                            <w:r w:rsidR="002472A3"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042</w:t>
                            </w:r>
                            <w:r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2472A3" w:rsidRPr="002472A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199773</w:t>
                            </w:r>
                          </w:p>
                          <w:p w:rsidR="00C15FB7" w:rsidRPr="00C15FB7" w:rsidRDefault="00C15FB7">
                            <w:pPr>
                              <w:rPr>
                                <w:rFonts w:ascii="1.05_tushand" w:hAnsi="1.05_tushand" w:cs="1.05_tushand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9.1pt;margin-top:64.4pt;width:219.75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" strokeweight="1.25pt">
                <v:stroke dashstyle="longDashDot"/>
                <v:textbox>
                  <w:txbxContent>
                    <w:p w:rsidR="00C15FB7" w:rsidRPr="002472A3" w:rsidRDefault="00C15FB7" w:rsidP="000675C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จัดทำโดย</w:t>
                      </w:r>
                    </w:p>
                    <w:p w:rsidR="00C15FB7" w:rsidRPr="002472A3" w:rsidRDefault="00C15FB7" w:rsidP="000675C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องค์การบริหารส่วนตำบล</w:t>
                      </w:r>
                      <w:r w:rsidR="002472A3"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โคกสี</w:t>
                      </w:r>
                    </w:p>
                    <w:p w:rsidR="000675CE" w:rsidRPr="002472A3" w:rsidRDefault="000675CE" w:rsidP="000675C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ตำบล</w:t>
                      </w:r>
                      <w:r w:rsidR="002472A3"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โคกสี  อำเภอวังยาง</w:t>
                      </w:r>
                      <w:r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จังหวัด</w:t>
                      </w:r>
                      <w:r w:rsidR="002472A3"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นครพนม</w:t>
                      </w:r>
                    </w:p>
                    <w:p w:rsidR="00C15FB7" w:rsidRPr="002472A3" w:rsidRDefault="00C15FB7" w:rsidP="000675C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โทรศัพท์ </w:t>
                      </w:r>
                      <w:r w:rsidR="002472A3"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042</w:t>
                      </w:r>
                      <w:r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-</w:t>
                      </w:r>
                      <w:r w:rsidR="002472A3" w:rsidRPr="002472A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199773</w:t>
                      </w:r>
                    </w:p>
                    <w:p w:rsidR="00C15FB7" w:rsidRPr="00C15FB7" w:rsidRDefault="00C15FB7">
                      <w:pPr>
                        <w:rPr>
                          <w:rFonts w:ascii="1.05_tushand" w:hAnsi="1.05_tushand" w:cs="1.05_tushand"/>
                          <w:b/>
                          <w:bCs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86B" w:rsidRPr="002472A3">
        <w:rPr>
          <w:rFonts w:ascii="TH SarabunIT๙" w:hAnsi="TH SarabunIT๙" w:cs="TH SarabunIT๙"/>
          <w:sz w:val="32"/>
          <w:szCs w:val="32"/>
        </w:rPr>
        <w:br/>
      </w:r>
      <w:r w:rsidR="00A0686B" w:rsidRPr="0078735B">
        <w:rPr>
          <w:rStyle w:val="style31"/>
          <w:rFonts w:ascii="TH Niramit AS" w:hAnsi="TH Niramit AS" w:cs="TH Niramit AS"/>
          <w:color w:val="auto"/>
          <w:sz w:val="24"/>
          <w:szCs w:val="24"/>
        </w:rPr>
        <w:t>       </w:t>
      </w:r>
    </w:p>
    <w:p w:rsidR="00312FE6" w:rsidRDefault="00312FE6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78735B" w:rsidRDefault="0078735B" w:rsidP="00A0686B">
      <w:pPr>
        <w:pStyle w:val="a4"/>
        <w:rPr>
          <w:rFonts w:ascii="TH Niramit AS" w:hAnsi="TH Niramit AS" w:cs="TH Niramit AS"/>
          <w:sz w:val="24"/>
          <w:szCs w:val="24"/>
        </w:rPr>
      </w:pPr>
    </w:p>
    <w:p w:rsidR="002472A3" w:rsidRDefault="002472A3" w:rsidP="002472A3">
      <w:pPr>
        <w:pStyle w:val="a4"/>
        <w:jc w:val="center"/>
        <w:rPr>
          <w:rFonts w:ascii="TH Niramit AS" w:hAnsi="TH Niramit AS" w:cs="TH Niramit AS"/>
          <w:sz w:val="24"/>
          <w:szCs w:val="24"/>
        </w:rPr>
      </w:pPr>
    </w:p>
    <w:p w:rsidR="002472A3" w:rsidRDefault="002472A3" w:rsidP="002472A3">
      <w:pPr>
        <w:pStyle w:val="a4"/>
        <w:jc w:val="center"/>
        <w:rPr>
          <w:rFonts w:ascii="TH Niramit AS" w:hAnsi="TH Niramit AS" w:cs="TH Niramit AS"/>
          <w:sz w:val="24"/>
          <w:szCs w:val="24"/>
        </w:rPr>
      </w:pPr>
    </w:p>
    <w:p w:rsidR="00A0686B" w:rsidRPr="0078735B" w:rsidRDefault="002472A3" w:rsidP="002472A3">
      <w:pPr>
        <w:pStyle w:val="a4"/>
        <w:jc w:val="center"/>
        <w:rPr>
          <w:rFonts w:ascii="TH Niramit AS" w:hAnsi="TH Niramit AS" w:cs="TH Niramit AS"/>
          <w:sz w:val="24"/>
          <w:szCs w:val="24"/>
        </w:rPr>
      </w:pPr>
      <w:r>
        <w:rPr>
          <w:rFonts w:ascii="Cordia New" w:eastAsia="Cordia New" w:hAnsi="Cordia New" w:cs="Cordia New"/>
          <w:noProof/>
        </w:rPr>
        <w:drawing>
          <wp:inline distT="0" distB="0" distL="0" distR="0" wp14:anchorId="5406FF71" wp14:editId="2B8273D5">
            <wp:extent cx="2139950" cy="151320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51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75A6" w:rsidRPr="0078735B" w:rsidRDefault="00FB75A6" w:rsidP="00FB75A6">
      <w:pPr>
        <w:rPr>
          <w:rFonts w:ascii="TH Niramit AS" w:hAnsi="TH Niramit AS" w:cs="TH Niramit AS" w:hint="cs"/>
          <w:sz w:val="28"/>
          <w:cs/>
        </w:rPr>
      </w:pPr>
      <w:bookmarkStart w:id="0" w:name="_GoBack"/>
      <w:bookmarkEnd w:id="0"/>
    </w:p>
    <w:sectPr w:rsidR="00FB75A6" w:rsidRPr="0078735B" w:rsidSect="0045288A">
      <w:pgSz w:w="16838" w:h="11906" w:orient="landscape"/>
      <w:pgMar w:top="284" w:right="395" w:bottom="284" w:left="567" w:header="708" w:footer="708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1.05_tushand">
    <w:altName w:val="Arial Unicode MS"/>
    <w:charset w:val="00"/>
    <w:family w:val="auto"/>
    <w:pitch w:val="variable"/>
    <w:sig w:usb0="00000000" w:usb1="1000000A" w:usb2="00000000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A5"/>
    <w:rsid w:val="000342BB"/>
    <w:rsid w:val="000515B7"/>
    <w:rsid w:val="000675CE"/>
    <w:rsid w:val="000D166B"/>
    <w:rsid w:val="001B79F9"/>
    <w:rsid w:val="001D1816"/>
    <w:rsid w:val="002472A3"/>
    <w:rsid w:val="00257FFB"/>
    <w:rsid w:val="00260096"/>
    <w:rsid w:val="002757C7"/>
    <w:rsid w:val="002B745C"/>
    <w:rsid w:val="002E29ED"/>
    <w:rsid w:val="00312FE6"/>
    <w:rsid w:val="00416881"/>
    <w:rsid w:val="0045288A"/>
    <w:rsid w:val="004A633A"/>
    <w:rsid w:val="00584176"/>
    <w:rsid w:val="005A17A5"/>
    <w:rsid w:val="005C1827"/>
    <w:rsid w:val="005C6B99"/>
    <w:rsid w:val="005D7F73"/>
    <w:rsid w:val="005F44E4"/>
    <w:rsid w:val="006A2AB8"/>
    <w:rsid w:val="0078735B"/>
    <w:rsid w:val="00A0686B"/>
    <w:rsid w:val="00C15FB7"/>
    <w:rsid w:val="00C1742A"/>
    <w:rsid w:val="00C24F5E"/>
    <w:rsid w:val="00E51857"/>
    <w:rsid w:val="00E84D5F"/>
    <w:rsid w:val="00FB75A6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5A6"/>
    <w:rPr>
      <w:b/>
      <w:bCs/>
    </w:rPr>
  </w:style>
  <w:style w:type="paragraph" w:styleId="a4">
    <w:name w:val="Normal (Web)"/>
    <w:basedOn w:val="a"/>
    <w:uiPriority w:val="99"/>
    <w:unhideWhenUsed/>
    <w:rsid w:val="00A068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red1">
    <w:name w:val="red1"/>
    <w:basedOn w:val="a0"/>
    <w:rsid w:val="00A0686B"/>
    <w:rPr>
      <w:color w:val="CC0000"/>
    </w:rPr>
  </w:style>
  <w:style w:type="character" w:customStyle="1" w:styleId="style171">
    <w:name w:val="style171"/>
    <w:basedOn w:val="a0"/>
    <w:rsid w:val="00A0686B"/>
    <w:rPr>
      <w:color w:val="7C7C7C"/>
    </w:rPr>
  </w:style>
  <w:style w:type="character" w:customStyle="1" w:styleId="style141">
    <w:name w:val="style141"/>
    <w:basedOn w:val="a0"/>
    <w:rsid w:val="00A0686B"/>
    <w:rPr>
      <w:color w:val="009933"/>
    </w:rPr>
  </w:style>
  <w:style w:type="character" w:customStyle="1" w:styleId="style161">
    <w:name w:val="style161"/>
    <w:basedOn w:val="a0"/>
    <w:rsid w:val="00A0686B"/>
    <w:rPr>
      <w:color w:val="999999"/>
    </w:rPr>
  </w:style>
  <w:style w:type="character" w:customStyle="1" w:styleId="style31">
    <w:name w:val="style31"/>
    <w:basedOn w:val="a0"/>
    <w:rsid w:val="00A0686B"/>
    <w:rPr>
      <w:color w:val="339999"/>
    </w:rPr>
  </w:style>
  <w:style w:type="paragraph" w:styleId="a5">
    <w:name w:val="Balloon Text"/>
    <w:basedOn w:val="a"/>
    <w:link w:val="a6"/>
    <w:uiPriority w:val="99"/>
    <w:semiHidden/>
    <w:unhideWhenUsed/>
    <w:rsid w:val="005D7F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7F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5A6"/>
    <w:rPr>
      <w:b/>
      <w:bCs/>
    </w:rPr>
  </w:style>
  <w:style w:type="paragraph" w:styleId="a4">
    <w:name w:val="Normal (Web)"/>
    <w:basedOn w:val="a"/>
    <w:uiPriority w:val="99"/>
    <w:unhideWhenUsed/>
    <w:rsid w:val="00A0686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red1">
    <w:name w:val="red1"/>
    <w:basedOn w:val="a0"/>
    <w:rsid w:val="00A0686B"/>
    <w:rPr>
      <w:color w:val="CC0000"/>
    </w:rPr>
  </w:style>
  <w:style w:type="character" w:customStyle="1" w:styleId="style171">
    <w:name w:val="style171"/>
    <w:basedOn w:val="a0"/>
    <w:rsid w:val="00A0686B"/>
    <w:rPr>
      <w:color w:val="7C7C7C"/>
    </w:rPr>
  </w:style>
  <w:style w:type="character" w:customStyle="1" w:styleId="style141">
    <w:name w:val="style141"/>
    <w:basedOn w:val="a0"/>
    <w:rsid w:val="00A0686B"/>
    <w:rPr>
      <w:color w:val="009933"/>
    </w:rPr>
  </w:style>
  <w:style w:type="character" w:customStyle="1" w:styleId="style161">
    <w:name w:val="style161"/>
    <w:basedOn w:val="a0"/>
    <w:rsid w:val="00A0686B"/>
    <w:rPr>
      <w:color w:val="999999"/>
    </w:rPr>
  </w:style>
  <w:style w:type="character" w:customStyle="1" w:styleId="style31">
    <w:name w:val="style31"/>
    <w:basedOn w:val="a0"/>
    <w:rsid w:val="00A0686B"/>
    <w:rPr>
      <w:color w:val="339999"/>
    </w:rPr>
  </w:style>
  <w:style w:type="paragraph" w:styleId="a5">
    <w:name w:val="Balloon Text"/>
    <w:basedOn w:val="a"/>
    <w:link w:val="a6"/>
    <w:uiPriority w:val="99"/>
    <w:semiHidden/>
    <w:unhideWhenUsed/>
    <w:rsid w:val="005D7F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7F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google.co.th/imgres?biw=1366&amp;bih=599&amp;tbm=isch&amp;tbnid=zXWUaPMko6sIkM:&amp;imgrefurl=http://playthai.playpark.com/PreviewContent.aspx?contID=27009&amp;docid=VwjQsiJgTYzpVM&amp;imgurl=http://cms.asiasoft.co.th/images/GZ/97l1yG.jpg&amp;w=333&amp;h=356&amp;ei=qV6xUr2rDs7kkAWm54DABw&amp;zoom=1&amp;ved=1t:3588,r:57,s:0,i:255&amp;iact=rc&amp;page=4&amp;tbnh=176&amp;tbnw=162&amp;start=56&amp;ndsp=19&amp;tx=63&amp;ty=105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อุดมสมบูรณ์">
  <a:themeElements>
    <a:clrScheme name="อุดมสมบูรณ์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อุดมสมบูรณ์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อุดมสมบูรณ์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3F78-896D-41B6-8FD5-D57BC6C5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DDDAC-AQQFY</dc:creator>
  <cp:lastModifiedBy>Corporate Edition</cp:lastModifiedBy>
  <cp:revision>2</cp:revision>
  <cp:lastPrinted>2013-12-18T09:11:00Z</cp:lastPrinted>
  <dcterms:created xsi:type="dcterms:W3CDTF">2022-05-19T08:48:00Z</dcterms:created>
  <dcterms:modified xsi:type="dcterms:W3CDTF">2022-05-19T08:48:00Z</dcterms:modified>
</cp:coreProperties>
</file>