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FF8A" w14:textId="4366F7B8" w:rsidR="00B2263D" w:rsidRPr="00D7304C" w:rsidRDefault="00D7304C" w:rsidP="00D7304C">
      <w:pPr>
        <w:jc w:val="center"/>
        <w:rPr>
          <w:rFonts w:ascii="BrowalliaUPC" w:hAnsi="BrowalliaUPC" w:cs="BrowalliaUPC"/>
          <w:b/>
          <w:bCs/>
          <w:sz w:val="28"/>
        </w:rPr>
      </w:pPr>
      <w:r w:rsidRPr="00D7304C">
        <w:rPr>
          <w:rFonts w:ascii="BrowalliaUPC" w:hAnsi="BrowalliaUPC" w:cs="BrowalliaUPC"/>
          <w:b/>
          <w:bCs/>
          <w:sz w:val="28"/>
        </w:rPr>
        <w:t xml:space="preserve">Link </w:t>
      </w:r>
      <w:r w:rsidRPr="00D7304C">
        <w:rPr>
          <w:rFonts w:ascii="BrowalliaUPC" w:hAnsi="BrowalliaUPC" w:cs="BrowalliaUPC"/>
          <w:b/>
          <w:bCs/>
          <w:sz w:val="28"/>
          <w:cs/>
        </w:rPr>
        <w:t>ค้นหาสาขาที่เข้าร่วมโครงการคลินิกรถ ลดฝุ่น</w:t>
      </w:r>
      <w:r w:rsidR="003D7D7E">
        <w:rPr>
          <w:rFonts w:ascii="BrowalliaUPC" w:hAnsi="BrowalliaUPC" w:cs="BrowalliaUPC"/>
          <w:b/>
          <w:bCs/>
          <w:sz w:val="28"/>
        </w:rPr>
        <w:t xml:space="preserve"> </w:t>
      </w:r>
      <w:r w:rsidRPr="00D7304C">
        <w:rPr>
          <w:rFonts w:ascii="BrowalliaUPC" w:hAnsi="BrowalliaUPC" w:cs="BrowalliaUPC"/>
          <w:b/>
          <w:bCs/>
          <w:sz w:val="28"/>
        </w:rPr>
        <w:t>PM2.5</w:t>
      </w:r>
    </w:p>
    <w:p w14:paraId="777C4F7B" w14:textId="44DD1FC6" w:rsidR="003A31CD" w:rsidRDefault="003A31CD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>Toyota:</w:t>
      </w:r>
      <w:r w:rsidRPr="003A31CD">
        <w:t xml:space="preserve"> </w:t>
      </w:r>
      <w:hyperlink r:id="rId4" w:history="1">
        <w:r w:rsidRPr="0012185F">
          <w:rPr>
            <w:rStyle w:val="ae"/>
            <w:rFonts w:ascii="BrowalliaUPC" w:hAnsi="BrowalliaUPC" w:cs="BrowalliaUPC"/>
            <w:sz w:val="28"/>
          </w:rPr>
          <w:t>https://www.toyota.co.th/dealer</w:t>
        </w:r>
      </w:hyperlink>
      <w:r>
        <w:rPr>
          <w:rFonts w:ascii="BrowalliaUPC" w:hAnsi="BrowalliaUPC" w:cs="BrowalliaUPC" w:hint="cs"/>
          <w:sz w:val="28"/>
          <w:cs/>
        </w:rPr>
        <w:t xml:space="preserve"> </w:t>
      </w:r>
    </w:p>
    <w:p w14:paraId="58C76789" w14:textId="7AD92563" w:rsidR="00D7304C" w:rsidRDefault="00D7304C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 xml:space="preserve">Mitsubishi: </w:t>
      </w:r>
      <w:hyperlink r:id="rId5" w:history="1">
        <w:r w:rsidRPr="0012185F">
          <w:rPr>
            <w:rStyle w:val="ae"/>
            <w:rFonts w:ascii="BrowalliaUPC" w:hAnsi="BrowalliaUPC" w:cs="BrowalliaUPC"/>
            <w:sz w:val="28"/>
          </w:rPr>
          <w:t>https://www.mitsubishi-motors.co.th/th/dealer-locator</w:t>
        </w:r>
      </w:hyperlink>
    </w:p>
    <w:p w14:paraId="7831EB08" w14:textId="6C0352E5" w:rsidR="00D7304C" w:rsidRDefault="00D7304C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>Isuz</w:t>
      </w:r>
      <w:r w:rsidR="00ED7A50">
        <w:rPr>
          <w:rFonts w:ascii="BrowalliaUPC" w:hAnsi="BrowalliaUPC" w:cs="BrowalliaUPC"/>
          <w:sz w:val="28"/>
        </w:rPr>
        <w:t>u</w:t>
      </w:r>
      <w:r>
        <w:rPr>
          <w:rFonts w:ascii="BrowalliaUPC" w:hAnsi="BrowalliaUPC" w:cs="BrowalliaUPC"/>
          <w:sz w:val="28"/>
        </w:rPr>
        <w:t xml:space="preserve">: </w:t>
      </w:r>
      <w:hyperlink r:id="rId6" w:history="1">
        <w:r w:rsidRPr="0012185F">
          <w:rPr>
            <w:rStyle w:val="ae"/>
            <w:rFonts w:ascii="BrowalliaUPC" w:hAnsi="BrowalliaUPC" w:cs="BrowalliaUPC"/>
            <w:sz w:val="28"/>
          </w:rPr>
          <w:t>https://www.isuzu-tis.com/dealer/search?service-type=service&amp;vehicle-type=lcv</w:t>
        </w:r>
      </w:hyperlink>
      <w:r>
        <w:rPr>
          <w:rFonts w:ascii="BrowalliaUPC" w:hAnsi="BrowalliaUPC" w:cs="BrowalliaUPC"/>
          <w:sz w:val="28"/>
        </w:rPr>
        <w:t xml:space="preserve"> </w:t>
      </w:r>
    </w:p>
    <w:p w14:paraId="78B839F5" w14:textId="3AA29FC1" w:rsidR="00D7304C" w:rsidRDefault="00D7304C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 xml:space="preserve">Ford: </w:t>
      </w:r>
      <w:hyperlink r:id="rId7" w:history="1">
        <w:r w:rsidRPr="0012185F">
          <w:rPr>
            <w:rStyle w:val="ae"/>
            <w:rFonts w:ascii="BrowalliaUPC" w:hAnsi="BrowalliaUPC" w:cs="BrowalliaUPC"/>
            <w:sz w:val="28"/>
          </w:rPr>
          <w:t>https://www.ford.co.th/locate-a-dealer/</w:t>
        </w:r>
      </w:hyperlink>
    </w:p>
    <w:p w14:paraId="344D0D1D" w14:textId="40F8FDC6" w:rsidR="009F54A3" w:rsidRDefault="009F54A3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>Suzuki:</w:t>
      </w:r>
      <w:r>
        <w:rPr>
          <w:rFonts w:ascii="BrowalliaUPC" w:hAnsi="BrowalliaUPC" w:cs="BrowalliaUPC" w:hint="cs"/>
          <w:sz w:val="28"/>
          <w:cs/>
        </w:rPr>
        <w:t xml:space="preserve"> </w:t>
      </w:r>
      <w:hyperlink r:id="rId8" w:history="1">
        <w:r w:rsidRPr="0012185F">
          <w:rPr>
            <w:rStyle w:val="ae"/>
            <w:rFonts w:ascii="BrowalliaUPC" w:hAnsi="BrowalliaUPC" w:cs="BrowalliaUPC"/>
            <w:sz w:val="28"/>
          </w:rPr>
          <w:t>https://www.suzuki.co.th/dealer</w:t>
        </w:r>
      </w:hyperlink>
      <w:r>
        <w:rPr>
          <w:rFonts w:ascii="BrowalliaUPC" w:hAnsi="BrowalliaUPC" w:cs="BrowalliaUPC" w:hint="cs"/>
          <w:sz w:val="28"/>
          <w:cs/>
        </w:rPr>
        <w:t xml:space="preserve"> </w:t>
      </w:r>
    </w:p>
    <w:p w14:paraId="13BB624B" w14:textId="77777777" w:rsidR="00ED7A50" w:rsidRDefault="00ED7A50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 xml:space="preserve">Honda: </w:t>
      </w:r>
      <w:hyperlink r:id="rId9" w:history="1">
        <w:r w:rsidRPr="0012185F">
          <w:rPr>
            <w:rStyle w:val="ae"/>
            <w:rFonts w:ascii="BrowalliaUPC" w:hAnsi="BrowalliaUPC" w:cs="BrowalliaUPC"/>
            <w:sz w:val="28"/>
          </w:rPr>
          <w:t>https://www.honda.co.th/dealer</w:t>
        </w:r>
      </w:hyperlink>
      <w:r>
        <w:rPr>
          <w:rFonts w:ascii="BrowalliaUPC" w:hAnsi="BrowalliaUPC" w:cs="BrowalliaUPC"/>
          <w:sz w:val="28"/>
        </w:rPr>
        <w:t xml:space="preserve"> </w:t>
      </w:r>
    </w:p>
    <w:p w14:paraId="4E58FF78" w14:textId="0E2E231A" w:rsidR="00D7304C" w:rsidRDefault="00ED7A50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 xml:space="preserve">Mazda: </w:t>
      </w:r>
      <w:hyperlink r:id="rId10" w:history="1">
        <w:r w:rsidRPr="0012185F">
          <w:rPr>
            <w:rStyle w:val="ae"/>
            <w:rFonts w:ascii="BrowalliaUPC" w:hAnsi="BrowalliaUPC" w:cs="BrowalliaUPC"/>
            <w:sz w:val="28"/>
          </w:rPr>
          <w:t>https://www.mazda.co.th/th/dealer</w:t>
        </w:r>
      </w:hyperlink>
      <w:r>
        <w:rPr>
          <w:rFonts w:ascii="BrowalliaUPC" w:hAnsi="BrowalliaUPC" w:cs="BrowalliaUPC"/>
          <w:sz w:val="28"/>
        </w:rPr>
        <w:t xml:space="preserve"> </w:t>
      </w:r>
      <w:r w:rsidR="00D7304C">
        <w:rPr>
          <w:rFonts w:ascii="BrowalliaUPC" w:hAnsi="BrowalliaUPC" w:cs="BrowalliaUPC" w:hint="cs"/>
          <w:sz w:val="28"/>
          <w:cs/>
        </w:rPr>
        <w:t xml:space="preserve"> </w:t>
      </w:r>
    </w:p>
    <w:p w14:paraId="5FFBEBC2" w14:textId="2A985543" w:rsidR="00ED7A50" w:rsidRDefault="00ED7A50">
      <w:pPr>
        <w:rPr>
          <w:rFonts w:ascii="BrowalliaUPC" w:hAnsi="BrowalliaUPC" w:cs="BrowalliaUPC"/>
          <w:sz w:val="28"/>
        </w:rPr>
      </w:pPr>
      <w:r>
        <w:rPr>
          <w:rFonts w:ascii="BrowalliaUPC" w:hAnsi="BrowalliaUPC" w:cs="BrowalliaUPC"/>
          <w:sz w:val="28"/>
        </w:rPr>
        <w:t xml:space="preserve">Nissan: </w:t>
      </w:r>
      <w:hyperlink r:id="rId11" w:history="1">
        <w:r w:rsidRPr="0012185F">
          <w:rPr>
            <w:rStyle w:val="ae"/>
            <w:rFonts w:ascii="BrowalliaUPC" w:hAnsi="BrowalliaUPC" w:cs="BrowalliaUPC"/>
            <w:sz w:val="28"/>
          </w:rPr>
          <w:t>https://www.nissan.co.th/find-a-dealer.html</w:t>
        </w:r>
      </w:hyperlink>
      <w:r>
        <w:rPr>
          <w:rFonts w:ascii="BrowalliaUPC" w:hAnsi="BrowalliaUPC" w:cs="BrowalliaUPC"/>
          <w:sz w:val="28"/>
        </w:rPr>
        <w:t xml:space="preserve"> </w:t>
      </w:r>
    </w:p>
    <w:p w14:paraId="444D8577" w14:textId="2FB60E71" w:rsidR="00ED7A50" w:rsidRPr="00D7304C" w:rsidRDefault="00ED7A50">
      <w:pPr>
        <w:rPr>
          <w:rFonts w:ascii="BrowalliaUPC" w:hAnsi="BrowalliaUPC" w:cs="BrowalliaUPC"/>
          <w:sz w:val="28"/>
          <w:cs/>
        </w:rPr>
      </w:pPr>
    </w:p>
    <w:sectPr w:rsidR="00ED7A50" w:rsidRPr="00D73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4C"/>
    <w:rsid w:val="00203A81"/>
    <w:rsid w:val="003A31CD"/>
    <w:rsid w:val="003D7D7E"/>
    <w:rsid w:val="00967397"/>
    <w:rsid w:val="009F54A3"/>
    <w:rsid w:val="00B2263D"/>
    <w:rsid w:val="00D7304C"/>
    <w:rsid w:val="00E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A550"/>
  <w15:chartTrackingRefBased/>
  <w15:docId w15:val="{3DE8F132-4E7D-47BA-92DB-66C3CD35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30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30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30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30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304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30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30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30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30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30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30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73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0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30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304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7304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73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zuki.co.th/deal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ord.co.th/locate-a-deal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uzu-tis.com/dealer/search?service-type=service&amp;vehicle-type=lcv" TargetMode="External"/><Relationship Id="rId11" Type="http://schemas.openxmlformats.org/officeDocument/2006/relationships/hyperlink" Target="https://www.nissan.co.th/find-a-dealer.html" TargetMode="External"/><Relationship Id="rId5" Type="http://schemas.openxmlformats.org/officeDocument/2006/relationships/hyperlink" Target="https://www.mitsubishi-motors.co.th/th/dealer-locator" TargetMode="External"/><Relationship Id="rId10" Type="http://schemas.openxmlformats.org/officeDocument/2006/relationships/hyperlink" Target="https://www.mazda.co.th/th/dealer" TargetMode="External"/><Relationship Id="rId4" Type="http://schemas.openxmlformats.org/officeDocument/2006/relationships/hyperlink" Target="https://www.toyota.co.th/dealer" TargetMode="External"/><Relationship Id="rId9" Type="http://schemas.openxmlformats.org/officeDocument/2006/relationships/hyperlink" Target="https://www.honda.co.th/dea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Auksarapak Amnuayrastkij</dc:creator>
  <cp:keywords/>
  <dc:description/>
  <cp:lastModifiedBy>lonovo</cp:lastModifiedBy>
  <cp:revision>6</cp:revision>
  <dcterms:created xsi:type="dcterms:W3CDTF">2025-09-29T07:47:00Z</dcterms:created>
  <dcterms:modified xsi:type="dcterms:W3CDTF">2026-01-29T06:18:00Z</dcterms:modified>
</cp:coreProperties>
</file>